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246E3A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B9BA0" wp14:editId="510E2F2D">
                <wp:simplePos x="0" y="0"/>
                <wp:positionH relativeFrom="margin">
                  <wp:posOffset>4124325</wp:posOffset>
                </wp:positionH>
                <wp:positionV relativeFrom="paragraph">
                  <wp:posOffset>8220075</wp:posOffset>
                </wp:positionV>
                <wp:extent cx="3113405" cy="6477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6477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Pr="007D1962" w:rsidRDefault="00246E3A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BTC Bank will be hosting the March meeting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7B9BA0" id="AutoShape 11" o:spid="_x0000_s1026" style="position:absolute;margin-left:324.75pt;margin-top:647.25pt;width:245.1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Pr="007D1962" w:rsidRDefault="00246E3A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BTC Bank will be hosting the March meeting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C2E1B" wp14:editId="11D1BA72">
                <wp:simplePos x="0" y="0"/>
                <wp:positionH relativeFrom="column">
                  <wp:posOffset>4057650</wp:posOffset>
                </wp:positionH>
                <wp:positionV relativeFrom="paragraph">
                  <wp:posOffset>8763000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3A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</w:p>
                          <w:p w:rsidR="00BE2C74" w:rsidRDefault="00246E3A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   </w:t>
                            </w:r>
                            <w:r w:rsidR="00152F7E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0E41A4">
                              <w:rPr>
                                <w:b/>
                                <w:color w:val="auto"/>
                              </w:rPr>
                              <w:t>TREASURER’S REPORT:  $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8,671.36</w:t>
                            </w:r>
                          </w:p>
                          <w:p w:rsidR="00732F4C" w:rsidRPr="00732F4C" w:rsidRDefault="00732F4C" w:rsidP="00732F4C"/>
                          <w:sdt>
                            <w:sdtPr>
                              <w:rPr>
                                <w:color w:val="auto"/>
                              </w:rPr>
                              <w:id w:val="-4361307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0E41A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:rsidR="00BE2C74" w:rsidRDefault="00F94039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8C2E1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19.5pt;margin-top:690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a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" filled="f" stroked="f">
                <v:textbox inset="0,0,0,0">
                  <w:txbxContent>
                    <w:p w:rsidR="00246E3A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</w:t>
                      </w:r>
                    </w:p>
                    <w:p w:rsidR="00BE2C74" w:rsidRDefault="00246E3A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   </w:t>
                      </w:r>
                      <w:r w:rsidR="00152F7E">
                        <w:rPr>
                          <w:b/>
                          <w:color w:val="auto"/>
                        </w:rPr>
                        <w:t xml:space="preserve"> </w:t>
                      </w:r>
                      <w:r w:rsidR="000E41A4">
                        <w:rPr>
                          <w:b/>
                          <w:color w:val="auto"/>
                        </w:rPr>
                        <w:t>TREASURER’S REPORT:  $</w:t>
                      </w:r>
                      <w:r>
                        <w:rPr>
                          <w:b/>
                          <w:color w:val="auto"/>
                        </w:rPr>
                        <w:t>8,671.36</w:t>
                      </w:r>
                    </w:p>
                    <w:p w:rsidR="00732F4C" w:rsidRPr="00732F4C" w:rsidRDefault="00732F4C" w:rsidP="00732F4C"/>
                    <w:sdt>
                      <w:sdtPr>
                        <w:rPr>
                          <w:color w:val="auto"/>
                        </w:rPr>
                        <w:id w:val="-4361307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0E41A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  <w:p w:rsidR="00BE2C74" w:rsidRDefault="00983007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A6BF9" wp14:editId="7D3D1103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CB8" w:rsidRDefault="00E52CB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526B" w:rsidRDefault="00E52CB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Jenna Bell a military wife and mother from Leavenworth Kansas gave a very moving and informative talk on her diagnosis of heart disease, and her struggles as a young woman on the waiting list and then dealing with a heart transplant. </w:t>
                            </w:r>
                          </w:p>
                          <w:p w:rsidR="00E52CB8" w:rsidRDefault="00E52CB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52CB8" w:rsidRDefault="00E52CB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You can follow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Jennas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blog or get more information on her by googling </w:t>
                            </w:r>
                          </w:p>
                          <w:p w:rsidR="00E52CB8" w:rsidRDefault="00E52CB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grapefruit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and tattoos”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EA6BF9" id="Text Box 14" o:spid="_x0000_s1028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" fillcolor="white [3201]" strokecolor="#c0504d [3205]" strokeweight="2pt">
                <v:textbox>
                  <w:txbxContent>
                    <w:p w:rsidR="00E52CB8" w:rsidRDefault="00E52CB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60526B" w:rsidRDefault="00E52CB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Jenna Bell a military wife and mother from Leavenworth Kansas gave a very moving and informative talk on her diagnosis of heart disease, and her struggles as a young woman on the waiting list and then dealing with a heart transplant. </w:t>
                      </w:r>
                    </w:p>
                    <w:p w:rsidR="00E52CB8" w:rsidRDefault="00E52CB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E52CB8" w:rsidRDefault="00E52CB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You can follow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Jennas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blog or get more information on her by googling </w:t>
                      </w:r>
                    </w:p>
                    <w:p w:rsidR="00E52CB8" w:rsidRDefault="00E52CB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grapefruit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and tattoos”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28CF6" wp14:editId="04A6905D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7E07" w:rsidRDefault="00057E07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E52CB8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AF60DC" w:rsidRDefault="00AF60DC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The February meeting was hosted by Wells Bank and held at the Seven Bridges Clubhouse.</w:t>
                                  </w:r>
                                </w:p>
                                <w:p w:rsidR="005D15A3" w:rsidRDefault="00716489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President Kanna Helton called</w:t>
                                  </w:r>
                                  <w:r w:rsidR="00AF60DC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meeting to order.</w:t>
                                  </w:r>
                                </w:p>
                                <w:p w:rsidR="00716489" w:rsidRPr="005D15A3" w:rsidRDefault="00716489" w:rsidP="00AF60DC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Cindy Crone made motion to approve the January minutes</w:t>
                                  </w:r>
                                  <w:r w:rsidR="00AF60DC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and treasurers report Robin Miles seconded all approved.</w:t>
                                  </w:r>
                                </w:p>
                              </w:tc>
                            </w:tr>
                            <w:tr w:rsidR="00057E07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AF60DC" w:rsidRDefault="00AF60DC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16489" w:rsidRDefault="00716489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Holly Coleman reported that one of the scholarship checks had not been cashed and the recip</w:t>
                                  </w:r>
                                  <w:r w:rsidR="00AF60DC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nt could not be reached. </w:t>
                                  </w:r>
                                  <w:r w:rsidR="00AF60DC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lly will contact the college and see if they will give her any information.  </w:t>
                                  </w:r>
                                  <w:r w:rsidR="00AF60DC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If all contact attempts fail, m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otion was made by Donna Jackson and seconded by  Patrice Lager to place a stop pay on this check and award the scholarship to the alternate </w:t>
                                  </w:r>
                                </w:p>
                                <w:p w:rsidR="00716489" w:rsidRDefault="00057E07" w:rsidP="00E52CB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Kanna announced that two scholarship applications</w:t>
                                  </w:r>
                                  <w:r w:rsidR="00E52CB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for this year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have been received.</w:t>
                                  </w:r>
                                </w:p>
                              </w:tc>
                            </w:tr>
                            <w:tr w:rsidR="00E52CB8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057E07" w:rsidRDefault="00057E07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E3A" w:rsidRDefault="00AF60DC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It was announced that BTC Bank will host the March meeting. Host for the </w:t>
                                  </w:r>
                                  <w:r w:rsidR="00057E07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April meeting is still needed.</w:t>
                                  </w:r>
                                </w:p>
                                <w:p w:rsidR="00057E07" w:rsidRDefault="00057E07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Items up for discussion: Electing new officers or keeping the current board for another year. </w:t>
                                  </w:r>
                                </w:p>
                                <w:p w:rsidR="00AF60DC" w:rsidRDefault="00AF60DC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E3A" w:rsidRPr="005D15A3" w:rsidRDefault="00246E3A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52CB8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246E3A" w:rsidRPr="005D15A3" w:rsidRDefault="00246E3A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52CB8" w:rsidRPr="008A0525" w:rsidTr="000E41A4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776443833"/>
                                  </w:sdtPr>
                                  <w:sdtEndPr/>
                                  <w:sdtContent>
                                    <w:p w:rsidR="00204414" w:rsidRDefault="00204414" w:rsidP="00246E3A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204414" w:rsidRDefault="00204414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97DCF" w:rsidRPr="008A0525" w:rsidRDefault="00F94039" w:rsidP="00204414"/>
                                  </w:sdtContent>
                                </w:sdt>
                              </w:tc>
                            </w:tr>
                            <w:tr w:rsidR="00E52CB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B7qWd9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57E07" w:rsidRDefault="00057E07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E52CB8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AF60DC" w:rsidRDefault="00AF60DC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The February meeting was hosted by Wells Bank and held at the Seven Bridges Clubhouse.</w:t>
                            </w:r>
                          </w:p>
                          <w:p w:rsidR="005D15A3" w:rsidRDefault="00716489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President Kanna Helton called</w:t>
                            </w:r>
                            <w:r w:rsidR="00AF60DC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meeting to order.</w:t>
                            </w:r>
                          </w:p>
                          <w:p w:rsidR="00716489" w:rsidRPr="005D15A3" w:rsidRDefault="00716489" w:rsidP="00AF60DC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Cindy Crone made motion to approve the January minutes</w:t>
                            </w:r>
                            <w:r w:rsidR="00AF60DC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and treasurers report Robin Miles seconded all approved.</w:t>
                            </w:r>
                          </w:p>
                        </w:tc>
                      </w:tr>
                      <w:tr w:rsidR="00057E07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AF60DC" w:rsidRDefault="00AF60DC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16489" w:rsidRDefault="00716489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Holly Coleman reported that one of the scholarship checks had not been cashed and the recip</w:t>
                            </w:r>
                            <w:r w:rsidR="00AF60DC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ie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nt could not be reached. </w:t>
                            </w:r>
                            <w:r w:rsidR="00AF60DC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lly will contact the college and see if they will give her any information.  </w:t>
                            </w:r>
                            <w:r w:rsidR="00AF60DC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If all contact attempts fail, 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otion was made by Donna Jackson and seconded by  Patrice Lager to place a stop pay on this check and award the scholarship to the alternate </w:t>
                            </w:r>
                          </w:p>
                          <w:p w:rsidR="00716489" w:rsidRDefault="00057E07" w:rsidP="00E52CB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Kanna announced that two scholarship applications</w:t>
                            </w:r>
                            <w:r w:rsidR="00E52CB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for this year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have been received.</w:t>
                            </w:r>
                          </w:p>
                        </w:tc>
                      </w:tr>
                      <w:tr w:rsidR="00E52CB8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057E07" w:rsidRDefault="00057E07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46E3A" w:rsidRDefault="00AF60DC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It was announced that BTC Bank will host the March meeting. Host for the </w:t>
                            </w:r>
                            <w:r w:rsidR="00057E07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April meeting is still needed.</w:t>
                            </w:r>
                          </w:p>
                          <w:p w:rsidR="00057E07" w:rsidRDefault="00057E07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Items up for discussion: Electing new officers or keeping the current board for another year. </w:t>
                            </w:r>
                          </w:p>
                          <w:p w:rsidR="00AF60DC" w:rsidRDefault="00AF60DC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46E3A" w:rsidRPr="005D15A3" w:rsidRDefault="00246E3A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52CB8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246E3A" w:rsidRPr="005D15A3" w:rsidRDefault="00246E3A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52CB8" w:rsidRPr="008A0525" w:rsidTr="000E41A4">
                        <w:trPr>
                          <w:trHeight w:val="8298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776443833"/>
                            </w:sdtPr>
                            <w:sdtEndPr/>
                            <w:sdtContent>
                              <w:p w:rsidR="00204414" w:rsidRDefault="00204414" w:rsidP="00246E3A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04414" w:rsidRDefault="00204414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97DCF" w:rsidRPr="008A0525" w:rsidRDefault="00F94039" w:rsidP="00204414"/>
                            </w:sdtContent>
                          </w:sdt>
                        </w:tc>
                      </w:tr>
                      <w:tr w:rsidR="00E52CB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CEED8" wp14:editId="76638AA4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CEED8" id="Text Box 7" o:spid="_x0000_s1030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9BEE" wp14:editId="6ECCD818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45F055" wp14:editId="6521B615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A9BEE" id="Text Box 5" o:spid="_x0000_s1031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BW7pVG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B45F055" wp14:editId="6521B615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AFA5E" wp14:editId="45B3C67C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246E3A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FEBRUARY MEETING</w:t>
                                </w:r>
                              </w:p>
                            </w:sdtContent>
                          </w:sdt>
                          <w:p w:rsidR="00B70980" w:rsidRPr="008A0525" w:rsidRDefault="00F94039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246E3A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FEBRUARY 8, 2017</w:t>
                                </w:r>
                              </w:sdtContent>
                            </w:sdt>
                          </w:p>
                          <w:p w:rsidR="003F08E1" w:rsidRDefault="008A0525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246E3A">
                              <w:rPr>
                                <w:rFonts w:asciiTheme="majorHAnsi" w:hAnsiTheme="majorHAnsi"/>
                                <w:color w:val="auto"/>
                              </w:rPr>
                              <w:t>WELLS BANK</w:t>
                            </w:r>
                            <w:r w:rsidR="006045A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 </w:t>
                            </w:r>
                          </w:p>
                          <w:p w:rsidR="003F08E1" w:rsidRDefault="00EE3A27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Speaker:  </w:t>
                            </w:r>
                            <w:r w:rsidR="00246E3A">
                              <w:rPr>
                                <w:rFonts w:asciiTheme="majorHAnsi" w:hAnsiTheme="majorHAnsi"/>
                                <w:color w:val="auto"/>
                              </w:rPr>
                              <w:t>Jenna Bell</w:t>
                            </w:r>
                          </w:p>
                          <w:p w:rsidR="006045A8" w:rsidRPr="008A0525" w:rsidRDefault="007126F0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 w:rsidR="00246E3A">
                              <w:rPr>
                                <w:rFonts w:asciiTheme="majorHAnsi" w:hAnsiTheme="majorHAnsi"/>
                              </w:rPr>
                              <w:t>Heart Disease- Heart Transplant Recipient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AFA5E" id="Text Box 6" o:spid="_x0000_s1032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DywylO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246E3A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FEBRUARY MEETING</w:t>
                          </w:r>
                        </w:p>
                      </w:sdtContent>
                    </w:sdt>
                    <w:p w:rsidR="00B70980" w:rsidRPr="008A0525" w:rsidRDefault="00983007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246E3A">
                            <w:rPr>
                              <w:rFonts w:asciiTheme="majorHAnsi" w:hAnsiTheme="majorHAnsi"/>
                              <w:color w:val="auto"/>
                            </w:rPr>
                            <w:t>FEBRUARY 8, 2017</w:t>
                          </w:r>
                        </w:sdtContent>
                      </w:sdt>
                    </w:p>
                    <w:p w:rsidR="003F08E1" w:rsidRDefault="008A0525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246E3A">
                        <w:rPr>
                          <w:rFonts w:asciiTheme="majorHAnsi" w:hAnsiTheme="majorHAnsi"/>
                          <w:color w:val="auto"/>
                        </w:rPr>
                        <w:t>WELLS BANK</w:t>
                      </w:r>
                      <w:r w:rsidR="006045A8">
                        <w:rPr>
                          <w:rFonts w:asciiTheme="majorHAnsi" w:hAnsiTheme="majorHAnsi"/>
                          <w:color w:val="auto"/>
                        </w:rPr>
                        <w:t xml:space="preserve">  </w:t>
                      </w:r>
                    </w:p>
                    <w:p w:rsidR="003F08E1" w:rsidRDefault="00EE3A27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Speaker:  </w:t>
                      </w:r>
                      <w:r w:rsidR="00246E3A">
                        <w:rPr>
                          <w:rFonts w:asciiTheme="majorHAnsi" w:hAnsiTheme="majorHAnsi"/>
                          <w:color w:val="auto"/>
                        </w:rPr>
                        <w:t>Jenna Bell</w:t>
                      </w:r>
                    </w:p>
                    <w:p w:rsidR="006045A8" w:rsidRPr="008A0525" w:rsidRDefault="007126F0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 w:rsidR="00246E3A">
                        <w:rPr>
                          <w:rFonts w:asciiTheme="majorHAnsi" w:hAnsiTheme="majorHAnsi"/>
                        </w:rPr>
                        <w:t>Heart Disease- Heart Transplant Recipient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250D3" wp14:editId="4B7376F5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D250D3" id="AutoShape 4" o:spid="_x0000_s1033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779B6" wp14:editId="5EF4F363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779B6" id="Text Box 8" o:spid="_x0000_s1034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A069C" wp14:editId="454C9338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246E3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Regina Chesnut 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6E3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chesnut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246E3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Regina Chesnut 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6E3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chesnut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8B19F" wp14:editId="3982F847">
                <wp:simplePos x="0" y="0"/>
                <wp:positionH relativeFrom="column">
                  <wp:posOffset>4171950</wp:posOffset>
                </wp:positionH>
                <wp:positionV relativeFrom="paragraph">
                  <wp:posOffset>7753350</wp:posOffset>
                </wp:positionV>
                <wp:extent cx="3052445" cy="2476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3A" w:rsidRDefault="00246E3A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</w:p>
                          <w:p w:rsidR="00246E3A" w:rsidRDefault="00246E3A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</w:p>
                          <w:p w:rsidR="00BA239F" w:rsidRDefault="003E351D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Pr="00246E3A" w:rsidRDefault="00246E3A" w:rsidP="00246E3A"/>
                          <w:p w:rsidR="00246E3A" w:rsidRPr="00246E3A" w:rsidRDefault="00246E3A" w:rsidP="00246E3A"/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B8B19F" id="Text Box 12" o:spid="_x0000_s1036" type="#_x0000_t202" style="position:absolute;margin-left:328.5pt;margin-top:610.5pt;width:240.3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" filled="f" stroked="f">
                <v:textbox inset=",0,0,0">
                  <w:txbxContent>
                    <w:p w:rsidR="00246E3A" w:rsidRDefault="00246E3A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</w:p>
                    <w:p w:rsidR="00246E3A" w:rsidRDefault="00246E3A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</w:p>
                    <w:p w:rsidR="00BA239F" w:rsidRDefault="003E351D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Pr="00246E3A" w:rsidRDefault="00246E3A" w:rsidP="00246E3A"/>
                    <w:p w:rsidR="00246E3A" w:rsidRPr="00246E3A" w:rsidRDefault="00246E3A" w:rsidP="00246E3A"/>
                  </w:txbxContent>
                </v:textbox>
              </v:shape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57E07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46E3A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75FE8"/>
    <w:rsid w:val="005834A8"/>
    <w:rsid w:val="0058716D"/>
    <w:rsid w:val="005A7A62"/>
    <w:rsid w:val="005D15A3"/>
    <w:rsid w:val="005E2EE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6489"/>
    <w:rsid w:val="00717B83"/>
    <w:rsid w:val="00727409"/>
    <w:rsid w:val="00727BCC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922521"/>
    <w:rsid w:val="009238DC"/>
    <w:rsid w:val="009277CF"/>
    <w:rsid w:val="00940812"/>
    <w:rsid w:val="009428F2"/>
    <w:rsid w:val="00982A86"/>
    <w:rsid w:val="00983007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0DC"/>
    <w:rsid w:val="00AF6CC1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E2C74"/>
    <w:rsid w:val="00C07276"/>
    <w:rsid w:val="00C100A5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52CB8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4039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F089-F5FE-40CF-B839-A73EB33A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2017-03-22T20:07:00Z</dcterms:created>
  <dcterms:modified xsi:type="dcterms:W3CDTF">2017-03-22T20:07:00Z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